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056F209" w14:textId="6DCB8544" w:rsidR="003D5332" w:rsidRDefault="003D5332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3D5332">
        <w:rPr>
          <w:rFonts w:ascii="Times New Roman" w:hAnsi="Times New Roman" w:cs="Times New Roman"/>
          <w:sz w:val="24"/>
        </w:rPr>
        <w:object w:dxaOrig="9180" w:dyaOrig="12615" w14:anchorId="774A05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DC" ShapeID="_x0000_i1025" DrawAspect="Content" ObjectID="_1811845634" r:id="rId7"/>
        </w:object>
      </w:r>
    </w:p>
    <w:p w14:paraId="1A3E74F0" w14:textId="77777777" w:rsidR="003D5332" w:rsidRDefault="003D5332" w:rsidP="0095004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73407E9" w14:textId="729005E1" w:rsid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соответствующего качества, качественных, безопасных и доступных лекарственных препаратов, а также оказанием доступной и качественной медицинской помощи. </w:t>
      </w:r>
    </w:p>
    <w:p w14:paraId="62204EA8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1.6. Все работники дошкольного образовательного учреждения несут ответственность в установленном законодательством Российской Федерации порядке за жизнь и здоровье воспитанников во время пребывания детей в детском саду.</w:t>
      </w:r>
    </w:p>
    <w:p w14:paraId="0C767B25" w14:textId="77777777" w:rsidR="005F6EB3" w:rsidRDefault="005F6EB3" w:rsidP="0095004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85EF470" w14:textId="77777777" w:rsidR="005F6EB3" w:rsidRDefault="005F6EB3" w:rsidP="0095004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DD436CB" w14:textId="77777777" w:rsidR="00D15105" w:rsidRPr="00950042" w:rsidRDefault="00D15105" w:rsidP="0095004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50042">
        <w:rPr>
          <w:rFonts w:ascii="Times New Roman" w:hAnsi="Times New Roman" w:cs="Times New Roman"/>
          <w:b/>
          <w:sz w:val="24"/>
        </w:rPr>
        <w:t>2. Цель и основные задачи по охране жизни и здоровья воспитанников</w:t>
      </w:r>
    </w:p>
    <w:p w14:paraId="4146D5E0" w14:textId="77777777" w:rsidR="00950042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2.1. Целью работы по охране жизни и здоровья воспитанников является создание системы взаимодействия педагогических работников ДОУ и родителей (законных представителей) в области формирования навыков и привычек здорового образа жизни. </w:t>
      </w:r>
    </w:p>
    <w:p w14:paraId="5587BAD4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2.2. Дошкольное образовательное учреждение создает условия, которые обеспечивают охрану и укрепление здоровья воспитанников с учётом:</w:t>
      </w:r>
    </w:p>
    <w:p w14:paraId="531749A8" w14:textId="77777777" w:rsidR="00D15105" w:rsidRPr="00950042" w:rsidRDefault="00D15105" w:rsidP="00950042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социальных, экономических и экологических условий окружающей среды;</w:t>
      </w:r>
    </w:p>
    <w:p w14:paraId="3F71886D" w14:textId="77777777" w:rsidR="00D15105" w:rsidRPr="00950042" w:rsidRDefault="00D15105" w:rsidP="00950042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факторов риска, имеющие место в дошкольном образовательном учреждении, которые могут привести к ухудшению здоровья воспитанников;</w:t>
      </w:r>
    </w:p>
    <w:p w14:paraId="018B81A3" w14:textId="77777777" w:rsidR="00D15105" w:rsidRPr="00950042" w:rsidRDefault="00D15105" w:rsidP="00950042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системы знаний, умений, навыков, формируемых у воспитанников в процессе обучения и воспитания в детском саду.</w:t>
      </w:r>
    </w:p>
    <w:p w14:paraId="5FF8FAFE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2.3. Созданные ДОУ условия по охране жизни и здоровья воспитанников обеспечивают:</w:t>
      </w:r>
    </w:p>
    <w:p w14:paraId="6DC1C5A1" w14:textId="77777777" w:rsidR="00D15105" w:rsidRPr="00950042" w:rsidRDefault="00D15105" w:rsidP="00950042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наблюдение за состоянием здоровья воспитанников;</w:t>
      </w:r>
    </w:p>
    <w:p w14:paraId="3DC7913F" w14:textId="77777777" w:rsidR="00D15105" w:rsidRPr="00950042" w:rsidRDefault="00D15105" w:rsidP="00950042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14:paraId="2C1BFD1F" w14:textId="77777777" w:rsidR="00D15105" w:rsidRPr="00950042" w:rsidRDefault="00D15105" w:rsidP="00950042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соблюдение государственных санитарно-эпидемиологических правил и нормативов;</w:t>
      </w:r>
    </w:p>
    <w:p w14:paraId="48CA62EE" w14:textId="77777777" w:rsidR="00D15105" w:rsidRPr="00950042" w:rsidRDefault="00D15105" w:rsidP="00950042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расследование и учет несчастных случаев с воспитанниками во время пребывания в ДОУ осуществляется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14:paraId="1742280B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2.4. Охрана жизни и здоровья воспитанников включает в себя:</w:t>
      </w:r>
    </w:p>
    <w:p w14:paraId="6006F0D5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lastRenderedPageBreak/>
        <w:t>оказание первичной медико-санитарной помощи в порядке, установленном законодательством в сфере охраны здоровья;</w:t>
      </w:r>
    </w:p>
    <w:p w14:paraId="0551F61F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организацию питания воспитанников;</w:t>
      </w:r>
    </w:p>
    <w:p w14:paraId="345BB577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определение оптимальной учебной, внеучебной нагрузки, режима учебных занятий и продолжительности каникул;</w:t>
      </w:r>
    </w:p>
    <w:p w14:paraId="3D4D6488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пропаганду и обучение навыкам здорового образа жизни, требованиям охраны труда;</w:t>
      </w:r>
    </w:p>
    <w:p w14:paraId="5D168820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14:paraId="447121D8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прохождение воспитанниками в соответствии с законодательством Российской Федерации периодических медицинских осмотров и диспансеризации;</w:t>
      </w:r>
    </w:p>
    <w:p w14:paraId="432C3CBA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обеспечение безопасности воспитанников во время пребывания в ДОУ;</w:t>
      </w:r>
    </w:p>
    <w:p w14:paraId="13227C92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профилактику несчастных случаев с воспитанниками во время пребывания в ДОУ;</w:t>
      </w:r>
    </w:p>
    <w:p w14:paraId="2D11AE14" w14:textId="77777777" w:rsidR="00D15105" w:rsidRPr="00950042" w:rsidRDefault="00D15105" w:rsidP="00950042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проведение санитарно-противоэпидемических и профилактических мероприятий.</w:t>
      </w:r>
    </w:p>
    <w:p w14:paraId="1A500238" w14:textId="77777777" w:rsidR="00D15105" w:rsidRPr="00950042" w:rsidRDefault="00D15105" w:rsidP="0095004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50042">
        <w:rPr>
          <w:rFonts w:ascii="Times New Roman" w:hAnsi="Times New Roman" w:cs="Times New Roman"/>
          <w:b/>
          <w:sz w:val="24"/>
        </w:rPr>
        <w:t>3. Здоровье воспитанников ДОУ</w:t>
      </w:r>
    </w:p>
    <w:p w14:paraId="0A71E6BA" w14:textId="77777777" w:rsidR="00950042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3.1. Лица, посещающие ДОУ (на входе), подлежат термометрии с занесением ее результатов в журнал в отношении лиц с температурой тела 37,1°С и выше в целях учета при проведении противоэпидемических мероприятий. Лица с признаками инфекционных заболеваний в ДОУ не допускаются. </w:t>
      </w:r>
    </w:p>
    <w:p w14:paraId="4EAD32E1" w14:textId="77777777" w:rsidR="00950042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3.2. Родители (законные представители) обязаны приводить ребенка в ДОУ здоровым и информировать воспитателя о каких-либо изменениях, произошедших в его состоянии здоровья дома. </w:t>
      </w:r>
    </w:p>
    <w:p w14:paraId="6585BC40" w14:textId="77777777" w:rsidR="00950042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3.3. Ежедневный утренний прием детей проводится воспитателями и (или) медицинским работником, которые опрашивают родителей о состоянии здоровья детей, а также проводят бесконтактную термометрию. Заболевшие дети, а также дети с подозрением на наличие инфекционного заболевания к посещению не допускаются. </w:t>
      </w:r>
    </w:p>
    <w:p w14:paraId="5693CD46" w14:textId="77777777" w:rsidR="00950042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3.4. Дети с признаками инфекционных заболеваний (респираторными, кишечными, повышенной температурой тела) незамедлительно изолируются с момента выявления указанных признаков до приезда бригады скорой (неотложной) медицинской помощи либо прибытия родителей (законных представителей). При этом дети размещаются отдельно от взрослых. </w:t>
      </w:r>
    </w:p>
    <w:p w14:paraId="7F36D117" w14:textId="77777777" w:rsidR="00950042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3.5. После перенесенного заболевания дети допускаются к посещению детского сада при наличии медицинского заключения (медицинской справки). Посещение ДОУ детьми, перенесшими заболевание, и (или) в случае, если ребенок </w:t>
      </w:r>
      <w:r w:rsidRPr="005F6EB3">
        <w:rPr>
          <w:rFonts w:ascii="Times New Roman" w:hAnsi="Times New Roman" w:cs="Times New Roman"/>
          <w:sz w:val="24"/>
        </w:rPr>
        <w:lastRenderedPageBreak/>
        <w:t xml:space="preserve">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 </w:t>
      </w:r>
    </w:p>
    <w:p w14:paraId="75005750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3.6. В целях сбережения и укрепления здоровья воспитанников проводятся:</w:t>
      </w:r>
    </w:p>
    <w:p w14:paraId="292290EC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контроль за санитарным состоянием и содержанием собственной территории и всех объектов детского сада, за соблюдением правил личной гигиены лицами, находящимися в ДОУ;</w:t>
      </w:r>
    </w:p>
    <w:p w14:paraId="2E1E8720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организация профилактических и противоэпидемических мероприятий и контроль за их проведением;</w:t>
      </w:r>
    </w:p>
    <w:p w14:paraId="6432A4D9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работа по организации и проведению мероприятий по дезинфекции, дезинсекции и дератизации, противоклещевых (акарицидных) обработок и контроль за их проведением;</w:t>
      </w:r>
    </w:p>
    <w:p w14:paraId="05EB0AF4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14:paraId="250FD842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организация профилактических осмотров воспитанников и проведение профилактических прививок;</w:t>
      </w:r>
    </w:p>
    <w:p w14:paraId="6BE8167E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распределение детей в соответствии с заключением о принадлежности несовершеннолетнего к медицинской группе для занятий физической культурой;</w:t>
      </w:r>
    </w:p>
    <w:p w14:paraId="41B3DAA8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14:paraId="2BD834AD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14:paraId="20699BEE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работа по формированию здорового образа жизни и реализация технологий сбережения здоровья;</w:t>
      </w:r>
    </w:p>
    <w:p w14:paraId="0E8FAD17" w14:textId="77777777" w:rsidR="00D15105" w:rsidRPr="00950042" w:rsidRDefault="00D15105" w:rsidP="00950042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контроль за соблюдением правил личной гигиены.</w:t>
      </w:r>
    </w:p>
    <w:p w14:paraId="38F0049A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3.7. В целях предотвращения возникновения и распространения инфекционных и неинфекционных заболеваний, пищевых отравлений среди воспитанников в ДОУ проводятся:</w:t>
      </w:r>
    </w:p>
    <w:p w14:paraId="6AED5917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ежедневная влажная уборка помещений с применением моющих и дезинфицирующих средств, разрешенных к использованию в детских образовательных организациях. Влажная уборка в спальнях проводится после дневного сна, в спортивных залах и групповых помещениях не реже 2 раз в день;</w:t>
      </w:r>
    </w:p>
    <w:p w14:paraId="2E7FBCB2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обработка дверных ручек, поручней, выключателей с использованием дезинфицирующих средств;</w:t>
      </w:r>
    </w:p>
    <w:p w14:paraId="7576BD85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ежедневное обеззараживание санитарно-технического оборудования;</w:t>
      </w:r>
    </w:p>
    <w:p w14:paraId="675194BF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lastRenderedPageBreak/>
        <w:t>ежедневная обработка спортивного инвентаря и матов в спортивном зале с использованием мыльно-содового раствора, проветривание после каждого занятия спортивного, гимнастического, хореографического, музыкального залов в течение не менее 10 минут;</w:t>
      </w:r>
    </w:p>
    <w:p w14:paraId="3FC43FEC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мытьё игрушек ежедневно в конце дня, а в группах для детей раннего возраста — 2 раза в день.</w:t>
      </w:r>
    </w:p>
    <w:p w14:paraId="66D52716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мытьё горшков 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 средств;</w:t>
      </w:r>
    </w:p>
    <w:p w14:paraId="1A49557B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генеральная уборка помещений с применением моющих и дезинфицирующих средств не реже одного раза в месяц;</w:t>
      </w:r>
    </w:p>
    <w:p w14:paraId="0A610509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смена постельного белья и полотенец по мере загрязнения, но не реже 1-го раза в 7 дней;</w:t>
      </w:r>
    </w:p>
    <w:p w14:paraId="470AEA55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проветривание постельных принадлежностей непосредственно в спальнях во время каждой генеральной уборки, а также на специально отведенных для этого площадках хозяйственной зоны, химическая чистка или дезинфекционная обработка один раз в год;</w:t>
      </w:r>
    </w:p>
    <w:p w14:paraId="08CCA456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 ячеек;</w:t>
      </w:r>
    </w:p>
    <w:p w14:paraId="2DC92879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мероприятия по предотвращению появления в помещениях насекомых, грызунов и следов их жизнедеятельности;</w:t>
      </w:r>
    </w:p>
    <w:p w14:paraId="19226A66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нормативам;</w:t>
      </w:r>
    </w:p>
    <w:p w14:paraId="5858869F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не допускается использование для очистки территории от снега химических реагентов;</w:t>
      </w:r>
    </w:p>
    <w:p w14:paraId="57316B1C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контроль и своевременное удаление плодоносящих ядовитыми плодами деревьев и кустарников на территории дошкольного образовательного учреждения;</w:t>
      </w:r>
    </w:p>
    <w:p w14:paraId="1DE6F9D9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проветривание в групповых помещениях минимум два раза в день по максимум 30 минут с формированием сквозняка, но в отсутствии детей, которое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2°С;</w:t>
      </w:r>
    </w:p>
    <w:p w14:paraId="410BCA28" w14:textId="77777777" w:rsidR="00D15105" w:rsidRPr="00950042" w:rsidRDefault="00D15105" w:rsidP="00950042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0042">
        <w:rPr>
          <w:rFonts w:ascii="Times New Roman" w:hAnsi="Times New Roman" w:cs="Times New Roman"/>
          <w:sz w:val="24"/>
        </w:rPr>
        <w:t>помещения постоянного пребывания детей для дезинфекции воздушной среды оборудуются приборами по обеззараживанию воздуха.</w:t>
      </w:r>
    </w:p>
    <w:p w14:paraId="7C572F94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3.8. Допустимые величины параметров микроклимата в детском саду приведены в таблице ниже.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3"/>
        <w:gridCol w:w="1798"/>
        <w:gridCol w:w="2031"/>
        <w:gridCol w:w="1693"/>
      </w:tblGrid>
      <w:tr w:rsidR="00D15105" w:rsidRPr="005F6EB3" w14:paraId="219FC0D6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37C932CF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Наименование помещения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CAEF45C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Допустимая температура воздуха, °С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1EE13A00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Относительная влажность воздуха, %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417ADDE7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Скорость движения воздуха, м/с (не более)</w:t>
            </w:r>
          </w:p>
        </w:tc>
      </w:tr>
      <w:tr w:rsidR="00D15105" w:rsidRPr="005F6EB3" w14:paraId="5E122383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08B58406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lastRenderedPageBreak/>
              <w:t>Групповая (игровая), игровая комната (помещения), помещения для занятий для детей до 3-х лет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6968916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22-24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4815DF98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40-60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A2F9274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01CB434F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78E93B58" w14:textId="77777777" w:rsidR="00D15105" w:rsidRPr="005F6EB3" w:rsidRDefault="00D15105" w:rsidP="00C36C5B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 xml:space="preserve">Групповая (игровая), игровая комната (помещения), помещения для занятий для детей от 3-х до </w:t>
            </w:r>
            <w:r w:rsidR="00C36C5B">
              <w:rPr>
                <w:rFonts w:ascii="Times New Roman" w:hAnsi="Times New Roman" w:cs="Times New Roman"/>
                <w:sz w:val="24"/>
              </w:rPr>
              <w:t>8</w:t>
            </w:r>
            <w:r w:rsidRPr="005F6EB3">
              <w:rPr>
                <w:rFonts w:ascii="Times New Roman" w:hAnsi="Times New Roman" w:cs="Times New Roman"/>
                <w:sz w:val="24"/>
              </w:rPr>
              <w:t>-ми лет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2696883F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21-24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77F5944D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40-60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23474FC0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5DD3FA51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6DE1D6E8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Спальные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BFE7EBE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19-21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D50FE30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40-60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73455FF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59F6F1E9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2836D7BC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Туалетные для детей до 3-х лет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5AFF06C3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22-24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4B33AEA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AE7CED7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0B6FFE63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71AB4F62" w14:textId="77777777" w:rsidR="00D15105" w:rsidRPr="005F6EB3" w:rsidRDefault="00D15105" w:rsidP="00C36C5B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 xml:space="preserve">Туалетные для детей от 3-х до </w:t>
            </w:r>
            <w:r w:rsidR="00C36C5B">
              <w:rPr>
                <w:rFonts w:ascii="Times New Roman" w:hAnsi="Times New Roman" w:cs="Times New Roman"/>
                <w:sz w:val="24"/>
              </w:rPr>
              <w:t>8</w:t>
            </w:r>
            <w:r w:rsidRPr="005F6EB3">
              <w:rPr>
                <w:rFonts w:ascii="Times New Roman" w:hAnsi="Times New Roman" w:cs="Times New Roman"/>
                <w:sz w:val="24"/>
              </w:rPr>
              <w:t>-ми лет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54115757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19-21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8507E72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30FAD17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454FF746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627EC3D4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Физкультурный зал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42B7EC3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19-21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3AAD8D5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40-60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4C4D1CA0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2AF0FF87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27CE0768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Музыкальный зал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25FEE57E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19-21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EB6DBE7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40-60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81F118D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02CE6770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7A87A572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Душевая (ванная комната)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40E30A96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24-26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11A0637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E6D5122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0301CD84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4362DE3F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Раздевальная в групповой ячейке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42F4F752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21-24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4AC0ECDD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40-60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64BBF96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D15105" w:rsidRPr="005F6EB3" w14:paraId="0E097371" w14:textId="77777777" w:rsidTr="00C36C5B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14:paraId="7735E344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Кабинет для индивидуальных занятий с детьми (логопед, психолог) и (или) кабинет для коррекционно-развивающих занятий с детьми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95CAF40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21-24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23BC0B49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40-60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0009AB9E" w14:textId="77777777" w:rsidR="00D15105" w:rsidRPr="005F6EB3" w:rsidRDefault="00D15105" w:rsidP="0095004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5F6EB3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</w:tbl>
    <w:p w14:paraId="1B9E5B85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3.9.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предоставить соответствующее медицинское заключение. </w:t>
      </w:r>
    </w:p>
    <w:p w14:paraId="2529B78E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3.10.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 </w:t>
      </w:r>
    </w:p>
    <w:p w14:paraId="4C7399BA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3.11.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 </w:t>
      </w:r>
    </w:p>
    <w:p w14:paraId="09DD57EE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3.12.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 </w:t>
      </w:r>
    </w:p>
    <w:p w14:paraId="0B82F365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3.13.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 </w:t>
      </w:r>
    </w:p>
    <w:p w14:paraId="39C02A6E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3.14.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 3.15. 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14:paraId="1C289568" w14:textId="77777777" w:rsidR="00D15105" w:rsidRPr="00C36C5B" w:rsidRDefault="00D15105" w:rsidP="00C36C5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36C5B">
        <w:rPr>
          <w:rFonts w:ascii="Times New Roman" w:hAnsi="Times New Roman" w:cs="Times New Roman"/>
          <w:b/>
          <w:sz w:val="24"/>
        </w:rPr>
        <w:lastRenderedPageBreak/>
        <w:t>4. Требования к организации медицинского обслуживания воспитанников ДОУ</w:t>
      </w:r>
    </w:p>
    <w:p w14:paraId="5BF86948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4.1. Согласно российскому законодательству медицинское обслуживание (отделение медицинской помощи) воспитанников дошкольного образовательного учреждения обеспечивают органы здравоохранения. </w:t>
      </w:r>
    </w:p>
    <w:p w14:paraId="63EBD954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4.2. Медицинское обслуживание воспитанников обеспечивается медицинским персоналом, который закреплен управлением здравоохранения за ДОУ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 </w:t>
      </w:r>
    </w:p>
    <w:p w14:paraId="69FD541D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4.3. Основные требования к организации медицинского обслуживания воспитанников ДОУ регламентированы СП 2.4.3648-20 «Санитарно-эпидемиологические требования к организациям воспитания и обучения, отдыха и оздоровления детей и молодежи» и предполагают следующее:</w:t>
      </w:r>
    </w:p>
    <w:p w14:paraId="3690CC41" w14:textId="77777777" w:rsidR="00D15105" w:rsidRPr="00C36C5B" w:rsidRDefault="00D15105" w:rsidP="00C36C5B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в дошкольном образовательном учреждении должно быть организовано медицинское обслуживание воспитанников;</w:t>
      </w:r>
    </w:p>
    <w:p w14:paraId="6BF8ACC8" w14:textId="77777777" w:rsidR="00D15105" w:rsidRPr="00C36C5B" w:rsidRDefault="00D15105" w:rsidP="00C36C5B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медицинские осмотры воспитанников в ДОУ следует организовывать и проводить в порядке, установленным федеральным органом исполнительной власти в области здравоохранения;</w:t>
      </w:r>
    </w:p>
    <w:p w14:paraId="3E096653" w14:textId="77777777" w:rsidR="00D15105" w:rsidRPr="00C36C5B" w:rsidRDefault="00D15105" w:rsidP="00C36C5B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после перенесенного заболевания воспитанники допускаются к посещению при наличии медицинского заключения (медицинской справки);</w:t>
      </w:r>
    </w:p>
    <w:p w14:paraId="09A746C3" w14:textId="77777777" w:rsidR="00D15105" w:rsidRPr="00C36C5B" w:rsidRDefault="00D15105" w:rsidP="00C36C5B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в ДОУ организуется работа по профилактике инфекционных и неинфекционных заболеваний.</w:t>
      </w:r>
    </w:p>
    <w:p w14:paraId="71525AB0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4.4. Несовершеннолетним в период обучения и воспитания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государственных гарантий бесплатного оказания гражданам медицинской помощи. </w:t>
      </w:r>
    </w:p>
    <w:p w14:paraId="7F6E0673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4.5. Организация оказания первичной медико-санитарной помощи воспитанникам, прохождения медицинских осмотров и диспансеризации осуществляется на основе договора между дошкольным образовательным учреждением и медицинской организацией. </w:t>
      </w:r>
    </w:p>
    <w:p w14:paraId="3AFA5500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4.6. ДОУ обязано предоставить безвозмездно медицинской организации помещение (медицинский блок), соответствующее условиям и требованиям для оказания первичной медико-санитарной помощи. </w:t>
      </w:r>
    </w:p>
    <w:p w14:paraId="309BB825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4.7. Медицинский персонал осуществляет мероприятия по оздоровлению, диспансеризации воспитанников, профилактике заболеваний, в том числе профилактике инфекционных заболеваний. </w:t>
      </w:r>
    </w:p>
    <w:p w14:paraId="60F4206E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4.8. Медицинский персонал осуществляет пропаганду здорового образа жизни среди участников образовательных отношений ДОУ. </w:t>
      </w:r>
    </w:p>
    <w:p w14:paraId="108D169F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 xml:space="preserve">4.9. Медицинский персонал информирует родителей (законных представителей) воспитанников о результатах медицинских осмотров и дает рекомендации по коррекции отклонений в состоянии здоровья детей. </w:t>
      </w:r>
    </w:p>
    <w:p w14:paraId="0FA99281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4.10. В целях предотвращения возникновения и распространения инфекционных и неинфекционных заболеваний и пищевых отравлений медицинские работники ДОУ проводят:</w:t>
      </w:r>
    </w:p>
    <w:p w14:paraId="77660FF0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контроль за санитарным состоянием и содержанием собственной территории ДОУ за соблюдением правил личной гигиены лицами, находящимися в них;</w:t>
      </w:r>
    </w:p>
    <w:p w14:paraId="217E696B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организацию профилактических и противоэпидемических мероприятий и контроль за их проведением;</w:t>
      </w:r>
    </w:p>
    <w:p w14:paraId="099EF1D6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работу по организации и проведению мероприятий по дезинфекции, дезинсекции и дератизации, противоклещевых (акарицидных) обработок и контроль за их проведением;</w:t>
      </w:r>
    </w:p>
    <w:p w14:paraId="31B0488E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осмотры детей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14:paraId="52DC30B3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организацию профилактических осмотров воспитанников;</w:t>
      </w:r>
    </w:p>
    <w:p w14:paraId="644516F2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 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14:paraId="498E2C89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работу по формированию здорового образа жизни, и реализация технологий сбережения здоровья;</w:t>
      </w:r>
    </w:p>
    <w:p w14:paraId="6E4F6FD0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контроль за соблюдением правил личной гигиены;</w:t>
      </w:r>
    </w:p>
    <w:p w14:paraId="78817BEA" w14:textId="77777777" w:rsidR="00D15105" w:rsidRPr="00C36C5B" w:rsidRDefault="00D15105" w:rsidP="00C36C5B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36C5B">
        <w:rPr>
          <w:rFonts w:ascii="Times New Roman" w:hAnsi="Times New Roman" w:cs="Times New Roman"/>
          <w:sz w:val="24"/>
        </w:rPr>
        <w:t>контроль за информированием детского сада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14:paraId="1A7BBBDE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4.11. В целях профилактики контагиозных гельминтозов (энтеробиоза и гименолепидоза) в дошкольном образовательном учреждении организуются и проводятся меры по предупреждению передачи возбудителя и оздоровлению источников инвазии. </w:t>
      </w:r>
    </w:p>
    <w:p w14:paraId="17E2F0DE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4.12. С целью выявления педикулеза у детей, перед началом учебного года и не реже одного раза в 7 дней проводятся осмотры детей. Дети с педикулезом к посещению не допускаются. </w:t>
      </w:r>
    </w:p>
    <w:p w14:paraId="783F377B" w14:textId="77777777" w:rsidR="00C36C5B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4.13. Отделение медицинской помощи воспитанников взаимодействует с дошкольным образовательным учреждением, медицинскими организациями, территориальными органами Федеральной службы по надзору в сфере защиты прав потребителей и благополучия человека, органами опеки и попечительства, органами социальной защиты и др.</w:t>
      </w:r>
    </w:p>
    <w:p w14:paraId="2C406AC9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 xml:space="preserve"> 4.14. Права, обязанности и ответственность медицинского персонала, закрепленного за дошкольным образовательным учреждением устанавливаются законодательством Российской Федерации</w:t>
      </w:r>
      <w:r w:rsidR="00C36C5B">
        <w:rPr>
          <w:rFonts w:ascii="Times New Roman" w:hAnsi="Times New Roman" w:cs="Times New Roman"/>
          <w:sz w:val="24"/>
        </w:rPr>
        <w:t>.</w:t>
      </w:r>
    </w:p>
    <w:p w14:paraId="3E4D79A9" w14:textId="77777777" w:rsidR="00D15105" w:rsidRPr="00D143D3" w:rsidRDefault="00D15105" w:rsidP="00D143D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143D3">
        <w:rPr>
          <w:rFonts w:ascii="Times New Roman" w:hAnsi="Times New Roman" w:cs="Times New Roman"/>
          <w:b/>
          <w:sz w:val="24"/>
        </w:rPr>
        <w:t>5. Требования к безопасности во время организации питания</w:t>
      </w:r>
    </w:p>
    <w:p w14:paraId="3D411DAA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5.1. Согласно Федеральному закону № 273 от 29.12.2012 года «Об образовании Российской Федерации» дошкольное образовательное учреждение обязано создать условия для охраны и укрепления здоровья, организации питания воспитанников и работников детского сада. </w:t>
      </w:r>
    </w:p>
    <w:p w14:paraId="061BD15D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5.2. ДОУ организует питание воспитанников. </w:t>
      </w:r>
    </w:p>
    <w:p w14:paraId="743B7EA6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5.3. В детском саду устанавливаются режим и кратность питания в соответствии с длительностью пребывания воспитанника. </w:t>
      </w:r>
    </w:p>
    <w:p w14:paraId="2976AA68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5.4. ДОУ осуществляет контроль за калорийностью, соблюдением норм и качеством приготовления блюд. </w:t>
      </w:r>
    </w:p>
    <w:p w14:paraId="48741440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5.5. Организация сбалансированного и правильного питания воспитанников ДОУ регламентируется соответствующим</w:t>
      </w:r>
      <w:r w:rsidR="00D143D3">
        <w:rPr>
          <w:rFonts w:ascii="Times New Roman" w:hAnsi="Times New Roman" w:cs="Times New Roman"/>
          <w:sz w:val="24"/>
        </w:rPr>
        <w:t>:</w:t>
      </w:r>
      <w:r w:rsidRPr="005F6EB3">
        <w:rPr>
          <w:rFonts w:ascii="Times New Roman" w:hAnsi="Times New Roman" w:cs="Times New Roman"/>
          <w:sz w:val="24"/>
        </w:rPr>
        <w:t> </w:t>
      </w:r>
    </w:p>
    <w:p w14:paraId="2839A522" w14:textId="77777777" w:rsidR="00D143D3" w:rsidRPr="00D143D3" w:rsidRDefault="00D143D3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>
        <w:t xml:space="preserve"> - </w:t>
      </w:r>
      <w:hyperlink r:id="rId8" w:tgtFrame="_blank" w:history="1">
        <w:r w:rsidR="00D15105" w:rsidRPr="00D143D3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Положением об организации питания в детском саду</w:t>
        </w:r>
      </w:hyperlink>
      <w:r w:rsidR="00D15105" w:rsidRPr="00D143D3">
        <w:rPr>
          <w:rFonts w:ascii="Times New Roman" w:hAnsi="Times New Roman" w:cs="Times New Roman"/>
          <w:sz w:val="24"/>
        </w:rPr>
        <w:t>  </w:t>
      </w:r>
    </w:p>
    <w:p w14:paraId="4680C093" w14:textId="77777777" w:rsidR="00D15105" w:rsidRPr="00D143D3" w:rsidRDefault="00D143D3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>
        <w:t xml:space="preserve"> - </w:t>
      </w:r>
      <w:hyperlink r:id="rId9" w:tgtFrame="_blank" w:history="1">
        <w:r w:rsidR="00D15105" w:rsidRPr="00D143D3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Положением о контроле организации и качества питания в ДОУ</w:t>
        </w:r>
      </w:hyperlink>
      <w:r w:rsidR="00D15105" w:rsidRPr="00D143D3">
        <w:rPr>
          <w:rFonts w:ascii="Times New Roman" w:hAnsi="Times New Roman" w:cs="Times New Roman"/>
          <w:sz w:val="24"/>
        </w:rPr>
        <w:t>.</w:t>
      </w:r>
    </w:p>
    <w:p w14:paraId="54689C38" w14:textId="77777777" w:rsidR="00D15105" w:rsidRPr="00D143D3" w:rsidRDefault="00D15105" w:rsidP="00D143D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143D3">
        <w:rPr>
          <w:rFonts w:ascii="Times New Roman" w:hAnsi="Times New Roman" w:cs="Times New Roman"/>
          <w:b/>
          <w:sz w:val="24"/>
        </w:rPr>
        <w:t>6. Требования к оптимальной учебной, внеучебной нагрузки, режима учебных занятий и продолжительности каникул воспитанников</w:t>
      </w:r>
    </w:p>
    <w:p w14:paraId="4C3E01DC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6.1. 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</w:t>
      </w:r>
    </w:p>
    <w:p w14:paraId="01DA35E2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6.2. Режим скорректирован с учетом работы ДОУ, контингента воспитанников и их индивидуальных особенностей, климата и времени года в соответствии с СП 2.4.3648-20 "Санитарно-эпидемиологические требования к организациям воспитания и обучения, отдыха и оздоровления детей и молодежи". Режим обязателен для соблюдения всеми участниками образовательных отношений. </w:t>
      </w:r>
    </w:p>
    <w:p w14:paraId="2B51D43A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6.3. В соответствии с календарным учебным графиком, ежегодно утвержденным заведующим на начало учебного года:</w:t>
      </w:r>
    </w:p>
    <w:p w14:paraId="7D478697" w14:textId="77777777" w:rsidR="00D15105" w:rsidRPr="005F6EB3" w:rsidRDefault="00D143D3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15105" w:rsidRPr="005F6EB3">
        <w:rPr>
          <w:rFonts w:ascii="Times New Roman" w:hAnsi="Times New Roman" w:cs="Times New Roman"/>
          <w:sz w:val="24"/>
        </w:rPr>
        <w:t>продолжительность учебного года – с начала сентября по конец мая;</w:t>
      </w:r>
    </w:p>
    <w:p w14:paraId="3C0357AD" w14:textId="77777777" w:rsidR="00D15105" w:rsidRPr="005F6EB3" w:rsidRDefault="00D143D3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15105" w:rsidRPr="005F6EB3">
        <w:rPr>
          <w:rFonts w:ascii="Times New Roman" w:hAnsi="Times New Roman" w:cs="Times New Roman"/>
          <w:sz w:val="24"/>
        </w:rPr>
        <w:t>летний оздоровительный период – с начала июня по конец августа.</w:t>
      </w:r>
    </w:p>
    <w:p w14:paraId="67475565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 xml:space="preserve">6.4. 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- не ранее 8:00, окончание занятий - не позднее 17:00. </w:t>
      </w:r>
    </w:p>
    <w:p w14:paraId="36A403D2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6.5. Во время образовательной деятельности в режиме дня педагогический работник должен соблюдать:</w:t>
      </w:r>
    </w:p>
    <w:p w14:paraId="4D3359FE" w14:textId="77777777" w:rsidR="00D15105" w:rsidRPr="00D143D3" w:rsidRDefault="00D15105" w:rsidP="00D143D3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продолжительность ежедневных прогулок (2 раза в день общей длительностью не менее 3 часов). Продолжительность прогулки определяется детским садом в зависимости от климатических условий. При температуре воздуха ниже минус 15°С и скорости ветра более 7 м/с продолжительность прогулки для детей до 7 лет сокращают;</w:t>
      </w:r>
    </w:p>
    <w:p w14:paraId="461042C9" w14:textId="77777777" w:rsidR="00D15105" w:rsidRPr="00D143D3" w:rsidRDefault="00D15105" w:rsidP="00D143D3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при проведении прогулок воспитатель должен соблюдать установленный режим, длительность прогулок, смену видов деятельности воспитанников;</w:t>
      </w:r>
    </w:p>
    <w:p w14:paraId="78DEE6DE" w14:textId="77777777" w:rsidR="00D15105" w:rsidRPr="00D143D3" w:rsidRDefault="00D15105" w:rsidP="00D143D3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продолжительность дневного сна (для детей от 1,5 до 3 лет дневной сон организуют однократно продолжительностью не менее 3 часов, для детей в возрасте старше от 4-7 лет - 2,5 часа);</w:t>
      </w:r>
    </w:p>
    <w:p w14:paraId="1A4BC84A" w14:textId="77777777" w:rsidR="00D15105" w:rsidRPr="00D143D3" w:rsidRDefault="00D15105" w:rsidP="00D143D3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перед сном не рекомендуется проведение подвижных эмоциональных игр, закаливающих процедур (во время сна детей присутствие воспитателя или младшего воспитателя в спальне обязательно);</w:t>
      </w:r>
    </w:p>
    <w:p w14:paraId="684F7940" w14:textId="77777777" w:rsidR="00D15105" w:rsidRPr="00D143D3" w:rsidRDefault="00D15105" w:rsidP="00D143D3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продолжительность самостоятельной деятельности детей 3-7 лет - игры, подготовка к образовательной деятельности, личная гигиена в режиме дня (общая продолжительность для детей 3-7 лет – не менее 3 - 4 часов в день);</w:t>
      </w:r>
    </w:p>
    <w:p w14:paraId="4BEB7932" w14:textId="77777777" w:rsidR="00D15105" w:rsidRPr="00D143D3" w:rsidRDefault="00D15105" w:rsidP="00D143D3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двигательный режим и закаливающие мероприятия (с учетом здоровья, возраста детей группы и времени года);</w:t>
      </w:r>
    </w:p>
    <w:p w14:paraId="2395510D" w14:textId="77777777" w:rsidR="00D15105" w:rsidRPr="00D143D3" w:rsidRDefault="00D15105" w:rsidP="00D143D3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расписание непосредственной образовательной деятельности с воспитанниками.</w:t>
      </w:r>
    </w:p>
    <w:p w14:paraId="32532A0D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6.6. Допускается осуществлять образовательную деятельность в первую и во вторую половину дня (по 8 - 10 минут). Продолжительность организованной образовательной деятельности:</w:t>
      </w:r>
    </w:p>
    <w:p w14:paraId="3B8115C1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1,5 до 3-х лет составляет не более 10 минут;</w:t>
      </w:r>
    </w:p>
    <w:p w14:paraId="622C6F91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3 до 4-х лет — не более 15 минут;</w:t>
      </w:r>
    </w:p>
    <w:p w14:paraId="5DC10170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4-х до 5-ти лет — не более 20 минут;</w:t>
      </w:r>
    </w:p>
    <w:p w14:paraId="506117E1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5 до 6-ти лет — не более 25 минут;</w:t>
      </w:r>
    </w:p>
    <w:p w14:paraId="37DDE5AF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6-ти до 7-ми лет — не более 30 минут.</w:t>
      </w:r>
    </w:p>
    <w:p w14:paraId="56C14756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Продолжительность дневной суммарной образовательной нагрузки:</w:t>
      </w:r>
    </w:p>
    <w:p w14:paraId="4FDA8323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1,5 до 3-х лет составляет не более 20 минут;</w:t>
      </w:r>
    </w:p>
    <w:p w14:paraId="0CE5A7D7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3 до 4-х лет — не более 30 минут;</w:t>
      </w:r>
    </w:p>
    <w:p w14:paraId="61649994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4-х до 5-ти лет — не более 40 минут;</w:t>
      </w:r>
    </w:p>
    <w:p w14:paraId="6B649EA0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lastRenderedPageBreak/>
        <w:t>для воспитанников от 5 до 6-ти лет — не более 50 минут или 75 мин при организации 1 занятия после дневного сна;</w:t>
      </w:r>
    </w:p>
    <w:p w14:paraId="0E26547E" w14:textId="77777777" w:rsidR="00D15105" w:rsidRPr="00D143D3" w:rsidRDefault="00D15105" w:rsidP="00D143D3">
      <w:pPr>
        <w:pStyle w:val="a7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для воспитанников от 6-ти до 7-ми лет — не более 90 минут.</w:t>
      </w:r>
    </w:p>
    <w:p w14:paraId="6F841CB1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6.7. Утренняя зарядка детей до 7 лет — не менее 10 минут, старше 7 лет – не менее 15 минут. </w:t>
      </w:r>
    </w:p>
    <w:p w14:paraId="3A4DB7F9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6.8. В дни каникул и в летний период непосредственно образовательная деятельность с детьми не проводится.</w:t>
      </w:r>
    </w:p>
    <w:p w14:paraId="5297A718" w14:textId="77777777" w:rsidR="00D15105" w:rsidRPr="00D143D3" w:rsidRDefault="00D15105" w:rsidP="00D143D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143D3">
        <w:rPr>
          <w:rFonts w:ascii="Times New Roman" w:hAnsi="Times New Roman" w:cs="Times New Roman"/>
          <w:b/>
          <w:sz w:val="24"/>
        </w:rPr>
        <w:t>7. Требования к организации пропаганды и обучения навыкам здорового образа жизни воспитанников, требованиям охраны труда</w:t>
      </w:r>
    </w:p>
    <w:p w14:paraId="1EF2232E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7.1. В дошкольном образовательном учреждении педагогические работники осуществляют работу об организации пропаганды и обучения навыкам здорового образа жизни, требованиям охраны труда (ФЗ-273, ст. 41). </w:t>
      </w:r>
    </w:p>
    <w:p w14:paraId="4A3C5EEC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7.2. В должностных инструкциях педагогических работников ДОУ обязательно включены обязанности по обеспечению охраны жизни и здоровья воспитанников во время пребывания в детском саду (Приказ Минтруда и социальной защиты РФ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раздел «Трудовая функция»). </w:t>
      </w:r>
    </w:p>
    <w:p w14:paraId="09125AF4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7.3. В пропаганде и обучении навыкам здорового образа жизни дошкольное образовательное учреждение использует следующие методы: беседы, игры, круглые столы, дискуссии, конференции по вопросам здорового образа жизни. </w:t>
      </w:r>
    </w:p>
    <w:p w14:paraId="2038069A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7.4. Формирование здорового образа жизни у воспитанников, сознательного и ответственного поведения, обеспечивается путем проведения мероприятий, направленных на:</w:t>
      </w:r>
    </w:p>
    <w:p w14:paraId="2062121F" w14:textId="77777777" w:rsidR="00D15105" w:rsidRPr="00D143D3" w:rsidRDefault="00D15105" w:rsidP="00D143D3">
      <w:pPr>
        <w:pStyle w:val="a7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информирование о факторах риска для их здоровья;</w:t>
      </w:r>
    </w:p>
    <w:p w14:paraId="6D5DF05F" w14:textId="77777777" w:rsidR="00D15105" w:rsidRPr="00D143D3" w:rsidRDefault="00D15105" w:rsidP="00D143D3">
      <w:pPr>
        <w:pStyle w:val="a7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формирование мотивации к ведению здорового образа жизни;</w:t>
      </w:r>
    </w:p>
    <w:p w14:paraId="47DB66CB" w14:textId="77777777" w:rsidR="00D15105" w:rsidRPr="00D143D3" w:rsidRDefault="00D15105" w:rsidP="00D143D3">
      <w:pPr>
        <w:pStyle w:val="a7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создание мотивационных установок для ведения здорового образа жизни, в том числе для занятий физической культурой и спортом.</w:t>
      </w:r>
    </w:p>
    <w:p w14:paraId="4703645E" w14:textId="77777777" w:rsidR="00D15105" w:rsidRPr="00D143D3" w:rsidRDefault="00D15105" w:rsidP="00D143D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143D3">
        <w:rPr>
          <w:rFonts w:ascii="Times New Roman" w:hAnsi="Times New Roman" w:cs="Times New Roman"/>
          <w:b/>
          <w:sz w:val="24"/>
        </w:rPr>
        <w:t>8. Требования к организации и созданию условий для профилактики заболеваний и оздоровления воспитанников, для занятия физической культурой и спортом</w:t>
      </w:r>
    </w:p>
    <w:p w14:paraId="682E5631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8.1. В целях предотвращения возникновения и распространения инфекционных и неинфекционных заболеваний в ДОУ проводятся документирование и контроль за организацией деятельности физического воспитания и проведением мероприятий по физической культуре в зависимости от пола, возраста и состояния здоровья воспитанника, а также за состоянием и содержанием мест занятий физической культурой. </w:t>
      </w:r>
    </w:p>
    <w:p w14:paraId="54AD9328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 xml:space="preserve">8.2. Физическое воспитание детей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 </w:t>
      </w:r>
    </w:p>
    <w:p w14:paraId="21F33AF4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8.3. Физкультурные, физкультурно-оздоровительные мероприятия, массовые спортивные мероприятия, туристические походы, спортивные соревнования организуются с учетом возраста, физической подготовленности и состояния здоровья детей. В ДОУ обеспечивается присутствие медицинских работников на спортивных соревнованиях. </w:t>
      </w:r>
    </w:p>
    <w:p w14:paraId="0B2958D1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8.4. 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 </w:t>
      </w:r>
    </w:p>
    <w:p w14:paraId="4C4109EA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8.5. Отношение времени, затраченного на непосредственное выполнение физических упражнений к общему времени занятия физической культурой, должно составлять не менее 70%. </w:t>
      </w:r>
    </w:p>
    <w:p w14:paraId="7626347D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8.6. Для реализации двигательной деятельности воспитанников используются исправное оборудование и инвентарь физкультурного зала и спортивных площадок в соответствии с возрастом и ростом ребенка.</w:t>
      </w:r>
    </w:p>
    <w:p w14:paraId="32B8A17D" w14:textId="77777777" w:rsidR="00D15105" w:rsidRPr="00D143D3" w:rsidRDefault="00D15105" w:rsidP="00D143D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143D3">
        <w:rPr>
          <w:rFonts w:ascii="Times New Roman" w:hAnsi="Times New Roman" w:cs="Times New Roman"/>
          <w:b/>
          <w:sz w:val="24"/>
        </w:rPr>
        <w:t>9. Требования, предъявляемые педагогическим работникам для прохождения в соответствии с законодательством Российской Федерации периодических медицинских осмотров</w:t>
      </w:r>
    </w:p>
    <w:p w14:paraId="7017F879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9.1. Персонал дошкольных образовательных организаций проходит предварительные, при поступлении на работу, и периодические медицинские осмотры, в установленном порядке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Федерации. </w:t>
      </w:r>
    </w:p>
    <w:p w14:paraId="62A41F68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9.2. Каждый работник дошкольных образовательных организаций имеет личную медицинскую книжку, в которую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 </w:t>
      </w:r>
    </w:p>
    <w:p w14:paraId="4D55D6E3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9.3. При отсутствии сведений о профилактических прививках работники, поступающие в дошкольные образовательные организации, должны быть привиты в соответствии с Приказом Минздрав Российской Федерации от 6 декабря 2021 года №1122н «Об утверждении национального календаря профилактических прививок, календаря профилактических прививок по эпидемическим показаниям и порядка проведения профилактических прививок». </w:t>
      </w:r>
    </w:p>
    <w:p w14:paraId="712190D6" w14:textId="77777777" w:rsidR="005A0955" w:rsidRDefault="005A0955" w:rsidP="00D143D3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2FBE61CC" w14:textId="77777777" w:rsidR="00D15105" w:rsidRPr="00D143D3" w:rsidRDefault="00D15105" w:rsidP="00D143D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143D3">
        <w:rPr>
          <w:rFonts w:ascii="Times New Roman" w:hAnsi="Times New Roman" w:cs="Times New Roman"/>
          <w:b/>
          <w:sz w:val="24"/>
        </w:rPr>
        <w:t>10. Требования к обеспечению безопасности воспитанников во время пребывания в ДОУ</w:t>
      </w:r>
    </w:p>
    <w:p w14:paraId="35BA92EC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>10.1. К началу каждого учебного года в дошкольном образовательном учреждении должен быть составлен </w:t>
      </w:r>
      <w:hyperlink r:id="rId10" w:tgtFrame="_blank" w:history="1">
        <w:r w:rsidRPr="00D143D3">
          <w:rPr>
            <w:rFonts w:ascii="Times New Roman" w:hAnsi="Times New Roman" w:cs="Times New Roman"/>
            <w:sz w:val="24"/>
          </w:rPr>
          <w:t>Акт готовности ДОУ к новому учебному году</w:t>
        </w:r>
      </w:hyperlink>
      <w:r w:rsidRPr="005F6EB3">
        <w:rPr>
          <w:rFonts w:ascii="Times New Roman" w:hAnsi="Times New Roman" w:cs="Times New Roman"/>
          <w:sz w:val="24"/>
        </w:rPr>
        <w:t>, который оформляется комиссией, осуществляющей проверку детского сада по готовности помещений, оборудования и систем жизнеобеспечения, в области охраны труда, пожарной и электробезопасности, антитеррористической безопасности к очередному учебному году. 10.2. Безопасность детей в ДОУ обеспечивается следующим комплексом систем:</w:t>
      </w:r>
    </w:p>
    <w:p w14:paraId="51A329F8" w14:textId="77777777" w:rsidR="00D15105" w:rsidRPr="00D143D3" w:rsidRDefault="00D15105" w:rsidP="00D143D3">
      <w:pPr>
        <w:pStyle w:val="a7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автоматическая пожарная сигнализация с выходом на пульт пожарной охраны с голосовым оповещением в случае возникновения пожара;</w:t>
      </w:r>
    </w:p>
    <w:p w14:paraId="7B8DFECF" w14:textId="77777777" w:rsidR="00D15105" w:rsidRPr="00D143D3" w:rsidRDefault="00D15105" w:rsidP="00D143D3">
      <w:pPr>
        <w:pStyle w:val="a7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3D3">
        <w:rPr>
          <w:rFonts w:ascii="Times New Roman" w:hAnsi="Times New Roman" w:cs="Times New Roman"/>
          <w:sz w:val="24"/>
        </w:rPr>
        <w:t>кнопка тревожной сигнализации с прямым выходом на пульт вызова группы быстрого реагирования.</w:t>
      </w:r>
    </w:p>
    <w:p w14:paraId="117544BC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10.3. </w:t>
      </w:r>
      <w:r w:rsidR="00D143D3">
        <w:rPr>
          <w:rFonts w:ascii="Times New Roman" w:hAnsi="Times New Roman" w:cs="Times New Roman"/>
          <w:sz w:val="24"/>
        </w:rPr>
        <w:t>В</w:t>
      </w:r>
      <w:r w:rsidRPr="005F6EB3">
        <w:rPr>
          <w:rFonts w:ascii="Times New Roman" w:hAnsi="Times New Roman" w:cs="Times New Roman"/>
          <w:sz w:val="24"/>
        </w:rPr>
        <w:t xml:space="preserve"> ночное время за безопасность отвечает сторож. </w:t>
      </w:r>
    </w:p>
    <w:p w14:paraId="5ADAABC0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10.4. Посторонним лицам запрещено находиться в помещениях и на территории дошкольного образовательного учреждения без разрешения администрации. </w:t>
      </w:r>
    </w:p>
    <w:p w14:paraId="11FBBB38" w14:textId="77777777" w:rsidR="00D143D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10.5. Запрещается въезд на территорию дошкольного образовательного учреждения на личном автотранспорте или такси. </w:t>
      </w:r>
    </w:p>
    <w:p w14:paraId="014A1E5A" w14:textId="77777777" w:rsidR="008A3009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10.6. При парковке личного автотранспорта необходимо оставлять свободным подъезд к воротам для въезда и выезда служебного транспорта на территорию детского сада.</w:t>
      </w:r>
    </w:p>
    <w:p w14:paraId="137B0F5B" w14:textId="77777777" w:rsidR="008A3009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 10.7.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 </w:t>
      </w:r>
    </w:p>
    <w:p w14:paraId="7308D36C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10.8.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 10.9. Воспитатель обеспечивает контроль за:</w:t>
      </w:r>
    </w:p>
    <w:p w14:paraId="34A3D8DF" w14:textId="77777777" w:rsidR="00D15105" w:rsidRPr="005A0955" w:rsidRDefault="00D15105" w:rsidP="005A0955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выполнением воспитанниками требований личной гигиены;</w:t>
      </w:r>
    </w:p>
    <w:p w14:paraId="0CC3C432" w14:textId="77777777" w:rsidR="00D15105" w:rsidRPr="005A0955" w:rsidRDefault="00D15105" w:rsidP="005A0955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играми детей на прогулке (не бросать друг в друга песком, землей, снегом);</w:t>
      </w:r>
    </w:p>
    <w:p w14:paraId="4D4A7C31" w14:textId="77777777" w:rsidR="00D15105" w:rsidRPr="005A0955" w:rsidRDefault="00D15105" w:rsidP="005A0955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следит, чтобы дети без разрешения воспитателя не брали в рот никаких растений, ягод, грибов, трав и т.д.;</w:t>
      </w:r>
    </w:p>
    <w:p w14:paraId="3D8B4F53" w14:textId="77777777" w:rsidR="00D15105" w:rsidRPr="005A0955" w:rsidRDefault="00D15105" w:rsidP="005A0955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наличием у каждого ребенка предметов личной гигиены (индивидуальной расчески, полотенца, носового платка).</w:t>
      </w:r>
    </w:p>
    <w:p w14:paraId="246EEFBB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10.10. Во время образовательной деятельности и во время сна запрещается оставлять воспитанников без наблюдения воспитателя. </w:t>
      </w:r>
    </w:p>
    <w:p w14:paraId="4EEFA4D6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 xml:space="preserve">10.11. При проведении прогулок воспитатель предварительно проводит осмотр участка (территория должна быть очищена от мусора, битого стекла, сухостоя), игрового оборудования и малых архитектурных форм на их исправность. </w:t>
      </w:r>
    </w:p>
    <w:p w14:paraId="5A937FA8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10.12. Не допускается организация прогулки на одном игровом участке одновременно двух и более групп воспитанников. </w:t>
      </w:r>
    </w:p>
    <w:p w14:paraId="679528AB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10.13. Во время организации прогулки воспитатель обязан соблюдать длительность прогулки в соответствии с установленным режимом дня, учитывать климатические условия (при температуре воздуха ниже минус 15 градусов по Цельсию и скорости ветра более 7 метров в секунду продолжительность прогулки рекомендуется сокращать). </w:t>
      </w:r>
    </w:p>
    <w:p w14:paraId="604623C0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10.14. В случае пожара, аварии и других стихийных бедствий воспитатель детского сада в первую очередь принимает меры по спасению детей группы. </w:t>
      </w:r>
    </w:p>
    <w:p w14:paraId="7DD671B6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10.15. При возникновении пожара воспитанники незамедлительно эвакуируются из помещения (согласно плану эвакуации) в безопасное место. </w:t>
      </w:r>
    </w:p>
    <w:p w14:paraId="26D541B7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10.16. 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 </w:t>
      </w:r>
    </w:p>
    <w:p w14:paraId="5E46C0DA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10.17. При аварии (прорыве) в системе отопления, водоснабжения воспитанники выводятся из помещения группы, сообщается о происшествии заместителю заведующего по административно-хозяйственной работе (завхозу) дошкольного образовательного учреждения. </w:t>
      </w:r>
    </w:p>
    <w:p w14:paraId="5B614DF3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10.18. В случае появления неисправности в работе компьютера, принтера, электронных средств обучения, музыкальной аппаратуры (посторонний шум, искрение или запах гари) оборудование отключается от электрической сети и сообщается об этом заместителю заведующего по административно-хозяйственной работе (завхозу) детского сада. </w:t>
      </w:r>
    </w:p>
    <w:p w14:paraId="3EF84C8D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10.19.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 </w:t>
      </w:r>
    </w:p>
    <w:p w14:paraId="569D9EEE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10.20. 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 </w:t>
      </w:r>
    </w:p>
    <w:p w14:paraId="77E6E4E7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>10.21. Педагогический работник, допустивший невыполнение или нарушение инструкции по охране жизни и здоровья воспитанников во время образовательной деятельности в режиме дня, привлекается к дисциплинарной ответственности</w:t>
      </w:r>
    </w:p>
    <w:p w14:paraId="6FE866F4" w14:textId="77777777" w:rsidR="00D15105" w:rsidRPr="005A0955" w:rsidRDefault="00D15105" w:rsidP="005A095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A0955">
        <w:rPr>
          <w:rFonts w:ascii="Times New Roman" w:hAnsi="Times New Roman" w:cs="Times New Roman"/>
          <w:b/>
          <w:sz w:val="24"/>
        </w:rPr>
        <w:t>11. Требования к организации профилактики несчастных случаев с воспитанниками во время пребывания в ДОУ</w:t>
      </w:r>
    </w:p>
    <w:p w14:paraId="41C2945A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11.1. В ДОУ должны реализовываться плановые мероприятия с воспитанниками по вопросу профилактики несчастного случая. </w:t>
      </w:r>
    </w:p>
    <w:p w14:paraId="60C22852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11.2. В детском саду должно быть разработано, утверждено и согласовано в установленном порядке </w:t>
      </w:r>
      <w:hyperlink r:id="rId11" w:tgtFrame="_blank" w:history="1">
        <w:r w:rsidRPr="005A0955">
          <w:rPr>
            <w:rFonts w:ascii="Times New Roman" w:hAnsi="Times New Roman" w:cs="Times New Roman"/>
            <w:sz w:val="24"/>
          </w:rPr>
          <w:t>Положение о расследовании несчастных случаев с воспитанниками ДОУ</w:t>
        </w:r>
      </w:hyperlink>
      <w:r w:rsidRPr="005F6EB3">
        <w:rPr>
          <w:rFonts w:ascii="Times New Roman" w:hAnsi="Times New Roman" w:cs="Times New Roman"/>
          <w:sz w:val="24"/>
        </w:rPr>
        <w:t> и соответствующие инструкции по охране труда воспитанников. 11.3. При несчастном случае воспитатель (педагог дополнительного образования) должен:</w:t>
      </w:r>
    </w:p>
    <w:p w14:paraId="1391B3A6" w14:textId="77777777" w:rsidR="00D15105" w:rsidRPr="005A0955" w:rsidRDefault="00D15105" w:rsidP="005A0955">
      <w:pPr>
        <w:pStyle w:val="a7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оказать воспитаннику первую помощь,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 и др.);</w:t>
      </w:r>
    </w:p>
    <w:p w14:paraId="57A5A352" w14:textId="77777777" w:rsidR="00D15105" w:rsidRPr="005A0955" w:rsidRDefault="00D15105" w:rsidP="005A0955">
      <w:pPr>
        <w:pStyle w:val="a7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выполнять мероприятия по спасению пострадавшего в порядке срочности (остановить кровотечение, в зависимости от состояния усадить или уложить ребенка, наложить стерильную повязку);</w:t>
      </w:r>
    </w:p>
    <w:p w14:paraId="08776D97" w14:textId="77777777" w:rsidR="00D15105" w:rsidRPr="005A0955" w:rsidRDefault="00D15105" w:rsidP="005A0955">
      <w:pPr>
        <w:pStyle w:val="a7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поддерживать основные жизненные функции пострадавшего ребенка до прибытия медицинского работника;</w:t>
      </w:r>
    </w:p>
    <w:p w14:paraId="68B3E370" w14:textId="77777777" w:rsidR="00D15105" w:rsidRPr="005A0955" w:rsidRDefault="00D15105" w:rsidP="005A0955">
      <w:pPr>
        <w:pStyle w:val="a7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немедленно сообщить о случившемся администрации ДОУ, медицинской сестре, родителям (законным представителям) воспитанника, вызвать «скорую помощь» и сопроводить воспитанника в приемное отделение медицинской организации.</w:t>
      </w:r>
    </w:p>
    <w:p w14:paraId="5829389F" w14:textId="77777777" w:rsidR="00D15105" w:rsidRPr="005A0955" w:rsidRDefault="00D15105" w:rsidP="005A095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A0955">
        <w:rPr>
          <w:rFonts w:ascii="Times New Roman" w:hAnsi="Times New Roman" w:cs="Times New Roman"/>
          <w:b/>
          <w:sz w:val="24"/>
        </w:rPr>
        <w:t>12. Требования к соблюдению санитарно-противоэпидемических и профилактических мероприятий</w:t>
      </w:r>
    </w:p>
    <w:p w14:paraId="406E0C0B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12.1. В ДОУ неукоснительно должны соблюдаться СП 2.4.3648-20 «Санитарно-эпидемиологические требования к организациям воспитания и обучения, отдыха и оздоровления детей и молодежи», которые направлены на охрану жизни и здоровья детей при осуществлении деятельности по воспитанию, обучению, развитию и оздоровлению, уходу и присмотру воспитанников в ДОУ. </w:t>
      </w:r>
    </w:p>
    <w:p w14:paraId="58D0EB7E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12.2. Технические осмотры здания детского сада должны быть систематическими (осмотр штукатурки, потолков, лестниц, вентиляционных установок, оконных рам, электроарматуры, санитарно-технических установок). </w:t>
      </w:r>
    </w:p>
    <w:p w14:paraId="61E73762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12.3. Необходимо проводить систематический контроль за исправностью водопровода, канализации, за устойчивостью и исправностью фрамуг, форточек, физкультурного оборудования, мебели. </w:t>
      </w:r>
    </w:p>
    <w:p w14:paraId="7E44990B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 xml:space="preserve">12.4. Картины, огнетушители, шкафы, вешалки для одежды и полотенец должны прочно прикрепляться к полу или к стене. </w:t>
      </w:r>
    </w:p>
    <w:p w14:paraId="28B03129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12.5. Группы для детей до 3-х лет должны располагаться на первом этаже. </w:t>
      </w:r>
    </w:p>
    <w:p w14:paraId="0A5AB69B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</w:t>
      </w:r>
      <w:r w:rsidR="005A0955">
        <w:rPr>
          <w:rFonts w:ascii="Times New Roman" w:hAnsi="Times New Roman" w:cs="Times New Roman"/>
          <w:sz w:val="24"/>
        </w:rPr>
        <w:t>6</w:t>
      </w:r>
      <w:r w:rsidRPr="005F6EB3">
        <w:rPr>
          <w:rFonts w:ascii="Times New Roman" w:hAnsi="Times New Roman" w:cs="Times New Roman"/>
          <w:sz w:val="24"/>
        </w:rPr>
        <w:t xml:space="preserve">. Дезинфекционные средства нужно держать в закрытом шкафу, в недоступном для детей месте. Электропроводка должна быть изолирована, электрические приборы недоступны для детей. </w:t>
      </w:r>
    </w:p>
    <w:p w14:paraId="551C2170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</w:t>
      </w:r>
      <w:r w:rsidR="005A0955">
        <w:rPr>
          <w:rFonts w:ascii="Times New Roman" w:hAnsi="Times New Roman" w:cs="Times New Roman"/>
          <w:sz w:val="24"/>
        </w:rPr>
        <w:t>7</w:t>
      </w:r>
      <w:r w:rsidRPr="005F6EB3">
        <w:rPr>
          <w:rFonts w:ascii="Times New Roman" w:hAnsi="Times New Roman" w:cs="Times New Roman"/>
          <w:sz w:val="24"/>
        </w:rPr>
        <w:t xml:space="preserve">. Крыши всех построек на участке ДОУ должны своевременно очищаться от снега. Нельзя допускать образования по краям крыши свисающих глыб снега, сосулек. Нельзя разрешать детям катание на ногах с ледяных горок. Необходимо очищать дорожки от снега и льда и посыпать их песком. </w:t>
      </w:r>
    </w:p>
    <w:p w14:paraId="333BAA51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</w:t>
      </w:r>
      <w:r w:rsidR="005A0955">
        <w:rPr>
          <w:rFonts w:ascii="Times New Roman" w:hAnsi="Times New Roman" w:cs="Times New Roman"/>
          <w:sz w:val="24"/>
        </w:rPr>
        <w:t>8</w:t>
      </w:r>
      <w:r w:rsidRPr="005F6EB3">
        <w:rPr>
          <w:rFonts w:ascii="Times New Roman" w:hAnsi="Times New Roman" w:cs="Times New Roman"/>
          <w:sz w:val="24"/>
        </w:rPr>
        <w:t xml:space="preserve">. Следует постоянно следить за температурным режимом, влажностью воздуха, естественным и искусственным освещением групповых помещений. </w:t>
      </w:r>
    </w:p>
    <w:p w14:paraId="1301BD18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</w:t>
      </w:r>
      <w:r w:rsidR="005A0955">
        <w:rPr>
          <w:rFonts w:ascii="Times New Roman" w:hAnsi="Times New Roman" w:cs="Times New Roman"/>
          <w:sz w:val="24"/>
        </w:rPr>
        <w:t>9</w:t>
      </w:r>
      <w:r w:rsidRPr="005F6EB3">
        <w:rPr>
          <w:rFonts w:ascii="Times New Roman" w:hAnsi="Times New Roman" w:cs="Times New Roman"/>
          <w:sz w:val="24"/>
        </w:rPr>
        <w:t xml:space="preserve">. Сквозное проветривание проводится не менее 10 минут каждые 1,5 часа. Проветривание проводится в отсутствие детей и заканчивается за 30 минут до их прихода с прогулки или занятия. </w:t>
      </w:r>
    </w:p>
    <w:p w14:paraId="44C00920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12.1</w:t>
      </w:r>
      <w:r w:rsidR="005A0955">
        <w:rPr>
          <w:rFonts w:ascii="Times New Roman" w:hAnsi="Times New Roman" w:cs="Times New Roman"/>
          <w:sz w:val="24"/>
        </w:rPr>
        <w:t>0</w:t>
      </w:r>
      <w:r w:rsidRPr="005F6EB3">
        <w:rPr>
          <w:rFonts w:ascii="Times New Roman" w:hAnsi="Times New Roman" w:cs="Times New Roman"/>
          <w:sz w:val="24"/>
        </w:rPr>
        <w:t xml:space="preserve">. Проведение обеззараживания помещения проводится каждые 1,5 часа с применением бактерицидной лампы или рециркулятора воздуха. </w:t>
      </w:r>
    </w:p>
    <w:p w14:paraId="162AEE70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12.1</w:t>
      </w:r>
      <w:r w:rsidR="005A0955">
        <w:rPr>
          <w:rFonts w:ascii="Times New Roman" w:hAnsi="Times New Roman" w:cs="Times New Roman"/>
          <w:sz w:val="24"/>
        </w:rPr>
        <w:t>1</w:t>
      </w:r>
      <w:r w:rsidRPr="005F6EB3">
        <w:rPr>
          <w:rFonts w:ascii="Times New Roman" w:hAnsi="Times New Roman" w:cs="Times New Roman"/>
          <w:sz w:val="24"/>
        </w:rPr>
        <w:t>. Заведующий ДОУ является ответственным лицом за организацию и полноту выполнения настоящих требований, в том числе обеспечивает:</w:t>
      </w:r>
    </w:p>
    <w:p w14:paraId="080A020D" w14:textId="77777777" w:rsidR="00D15105" w:rsidRPr="005A0955" w:rsidRDefault="00D15105" w:rsidP="005A0955">
      <w:pPr>
        <w:pStyle w:val="a7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наличие </w:t>
      </w:r>
      <w:hyperlink r:id="rId12" w:tgtFrame="_blank" w:history="1">
        <w:r w:rsidRPr="005A0955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Инструкций по охране труда для ДОУ</w:t>
        </w:r>
      </w:hyperlink>
      <w:r w:rsidRPr="005A0955">
        <w:rPr>
          <w:rFonts w:ascii="Times New Roman" w:hAnsi="Times New Roman" w:cs="Times New Roman"/>
          <w:sz w:val="24"/>
        </w:rPr>
        <w:t>;</w:t>
      </w:r>
    </w:p>
    <w:p w14:paraId="02FD6B84" w14:textId="77777777" w:rsidR="00D15105" w:rsidRPr="005A0955" w:rsidRDefault="00D15105" w:rsidP="005A0955">
      <w:pPr>
        <w:pStyle w:val="a7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выполнение требований Инструкций всеми работниками дошкольного образовательного учреждения;</w:t>
      </w:r>
    </w:p>
    <w:p w14:paraId="4F1262AC" w14:textId="77777777" w:rsidR="00D15105" w:rsidRPr="005A0955" w:rsidRDefault="00D15105" w:rsidP="005A0955">
      <w:pPr>
        <w:pStyle w:val="a7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14:paraId="0F60316A" w14:textId="77777777" w:rsidR="00D15105" w:rsidRPr="005A0955" w:rsidRDefault="00D15105" w:rsidP="005A0955">
      <w:pPr>
        <w:pStyle w:val="a7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наличие личных медицинских книжек на каждого работника;</w:t>
      </w:r>
    </w:p>
    <w:p w14:paraId="78545A37" w14:textId="77777777" w:rsidR="00D15105" w:rsidRPr="005A0955" w:rsidRDefault="00D15105" w:rsidP="005A0955">
      <w:pPr>
        <w:pStyle w:val="a7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своевременное прохождение работниками учреждения периодических медицинских обследований, гигиенического воспитания и обучения;</w:t>
      </w:r>
    </w:p>
    <w:p w14:paraId="5715DE59" w14:textId="77777777" w:rsidR="00D15105" w:rsidRPr="005A0955" w:rsidRDefault="00D15105" w:rsidP="005A0955">
      <w:pPr>
        <w:pStyle w:val="a7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организацию мероприятий по дезинфекции, дезинсекции и дератизации;</w:t>
      </w:r>
    </w:p>
    <w:p w14:paraId="7CFFEB99" w14:textId="77777777" w:rsidR="00D15105" w:rsidRPr="005A0955" w:rsidRDefault="00D15105" w:rsidP="005A0955">
      <w:pPr>
        <w:pStyle w:val="a7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0955">
        <w:rPr>
          <w:rFonts w:ascii="Times New Roman" w:hAnsi="Times New Roman" w:cs="Times New Roman"/>
          <w:sz w:val="24"/>
        </w:rPr>
        <w:t>исправную работу технологического, холодильного и другого оборудования детского сада.</w:t>
      </w:r>
    </w:p>
    <w:p w14:paraId="00FE42AC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12.1</w:t>
      </w:r>
      <w:r w:rsidR="005A0955">
        <w:rPr>
          <w:rFonts w:ascii="Times New Roman" w:hAnsi="Times New Roman" w:cs="Times New Roman"/>
          <w:sz w:val="24"/>
        </w:rPr>
        <w:t>2</w:t>
      </w:r>
      <w:r w:rsidRPr="005F6EB3">
        <w:rPr>
          <w:rFonts w:ascii="Times New Roman" w:hAnsi="Times New Roman" w:cs="Times New Roman"/>
          <w:sz w:val="24"/>
        </w:rPr>
        <w:t xml:space="preserve">. Вход на территорию в помещение детского сада осуществляется в масках в период карантинных ограничений. </w:t>
      </w:r>
    </w:p>
    <w:p w14:paraId="35507E27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12.1</w:t>
      </w:r>
      <w:r w:rsidR="005A0955">
        <w:rPr>
          <w:rFonts w:ascii="Times New Roman" w:hAnsi="Times New Roman" w:cs="Times New Roman"/>
          <w:sz w:val="24"/>
        </w:rPr>
        <w:t>3</w:t>
      </w:r>
      <w:r w:rsidRPr="005F6EB3">
        <w:rPr>
          <w:rFonts w:ascii="Times New Roman" w:hAnsi="Times New Roman" w:cs="Times New Roman"/>
          <w:sz w:val="24"/>
        </w:rPr>
        <w:t>. Заведующий ДОУ, а также педагогические работники, нарушившие требования настоящих требований, несут ответственность в порядке, установленном законодательством Российской Федерации.</w:t>
      </w:r>
    </w:p>
    <w:p w14:paraId="6C046473" w14:textId="77777777" w:rsidR="00D15105" w:rsidRPr="005A0955" w:rsidRDefault="00D15105" w:rsidP="005A095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A0955">
        <w:rPr>
          <w:rFonts w:ascii="Times New Roman" w:hAnsi="Times New Roman" w:cs="Times New Roman"/>
          <w:b/>
          <w:sz w:val="24"/>
        </w:rPr>
        <w:t>13. Заключительные положения</w:t>
      </w:r>
    </w:p>
    <w:p w14:paraId="7F8E83A7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lastRenderedPageBreak/>
        <w:t xml:space="preserve">13.1. Настоящее Положение об организации охраны жизни и здоровья воспитанников 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 </w:t>
      </w:r>
    </w:p>
    <w:p w14:paraId="195D873F" w14:textId="77777777" w:rsidR="005A0955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 xml:space="preserve"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341A2CD1" w14:textId="77777777" w:rsidR="00D15105" w:rsidRPr="005F6EB3" w:rsidRDefault="00D15105" w:rsidP="00950042">
      <w:pPr>
        <w:spacing w:after="0"/>
        <w:jc w:val="both"/>
        <w:rPr>
          <w:rFonts w:ascii="Times New Roman" w:hAnsi="Times New Roman" w:cs="Times New Roman"/>
          <w:sz w:val="24"/>
        </w:rPr>
      </w:pPr>
      <w:r w:rsidRPr="005F6EB3">
        <w:rPr>
          <w:rFonts w:ascii="Times New Roman" w:hAnsi="Times New Roman" w:cs="Times New Roman"/>
          <w:sz w:val="24"/>
        </w:rPr>
        <w:t>13.3. Данное Положение принимается на неопределенный срок. Изменения и дополнения к Положению принимаются в порядке, предусмотренном п.13.1. настоящего Положения. 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B3618DA" w14:textId="77777777" w:rsidR="00110D05" w:rsidRPr="005F6EB3" w:rsidRDefault="00110D05" w:rsidP="0095004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564559D" w14:textId="77777777" w:rsidR="005F6EB3" w:rsidRPr="005F6EB3" w:rsidRDefault="005F6EB3" w:rsidP="0095004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5352999" w14:textId="77777777" w:rsidR="00950042" w:rsidRPr="005F6EB3" w:rsidRDefault="00950042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950042" w:rsidRPr="005F6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A18"/>
    <w:multiLevelType w:val="multilevel"/>
    <w:tmpl w:val="C474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B236B"/>
    <w:multiLevelType w:val="multilevel"/>
    <w:tmpl w:val="0AE8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678EF"/>
    <w:multiLevelType w:val="multilevel"/>
    <w:tmpl w:val="7ACA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31CEE"/>
    <w:multiLevelType w:val="multilevel"/>
    <w:tmpl w:val="01C8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F969BF"/>
    <w:multiLevelType w:val="hybridMultilevel"/>
    <w:tmpl w:val="1AF6C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35085"/>
    <w:multiLevelType w:val="multilevel"/>
    <w:tmpl w:val="9962E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2768CF"/>
    <w:multiLevelType w:val="multilevel"/>
    <w:tmpl w:val="3BD8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2F1A99"/>
    <w:multiLevelType w:val="hybridMultilevel"/>
    <w:tmpl w:val="19EA7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E6BE4"/>
    <w:multiLevelType w:val="multilevel"/>
    <w:tmpl w:val="B93C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E15621"/>
    <w:multiLevelType w:val="hybridMultilevel"/>
    <w:tmpl w:val="DA269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321FC"/>
    <w:multiLevelType w:val="multilevel"/>
    <w:tmpl w:val="D23E1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A064F3"/>
    <w:multiLevelType w:val="hybridMultilevel"/>
    <w:tmpl w:val="0FFEFD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95414"/>
    <w:multiLevelType w:val="hybridMultilevel"/>
    <w:tmpl w:val="8A206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176F5"/>
    <w:multiLevelType w:val="multilevel"/>
    <w:tmpl w:val="E334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0A332F"/>
    <w:multiLevelType w:val="hybridMultilevel"/>
    <w:tmpl w:val="B554F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C10E2"/>
    <w:multiLevelType w:val="multilevel"/>
    <w:tmpl w:val="9E14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50D5B"/>
    <w:multiLevelType w:val="multilevel"/>
    <w:tmpl w:val="2B0E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BB2650"/>
    <w:multiLevelType w:val="hybridMultilevel"/>
    <w:tmpl w:val="1DE679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A78A2"/>
    <w:multiLevelType w:val="multilevel"/>
    <w:tmpl w:val="4AFC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0C586E"/>
    <w:multiLevelType w:val="multilevel"/>
    <w:tmpl w:val="906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A823DA"/>
    <w:multiLevelType w:val="hybridMultilevel"/>
    <w:tmpl w:val="1910F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C64CB"/>
    <w:multiLevelType w:val="hybridMultilevel"/>
    <w:tmpl w:val="052CE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25397"/>
    <w:multiLevelType w:val="hybridMultilevel"/>
    <w:tmpl w:val="15C6C1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34BEE"/>
    <w:multiLevelType w:val="hybridMultilevel"/>
    <w:tmpl w:val="71B46D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82D87"/>
    <w:multiLevelType w:val="multilevel"/>
    <w:tmpl w:val="7A8A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0B509F"/>
    <w:multiLevelType w:val="multilevel"/>
    <w:tmpl w:val="5FC0A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DA5D6C"/>
    <w:multiLevelType w:val="hybridMultilevel"/>
    <w:tmpl w:val="81BA2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06831"/>
    <w:multiLevelType w:val="multilevel"/>
    <w:tmpl w:val="E430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502D33"/>
    <w:multiLevelType w:val="hybridMultilevel"/>
    <w:tmpl w:val="8DBE30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A0752E"/>
    <w:multiLevelType w:val="hybridMultilevel"/>
    <w:tmpl w:val="29AE5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5"/>
  </w:num>
  <w:num w:numId="4">
    <w:abstractNumId w:val="25"/>
  </w:num>
  <w:num w:numId="5">
    <w:abstractNumId w:val="5"/>
  </w:num>
  <w:num w:numId="6">
    <w:abstractNumId w:val="16"/>
  </w:num>
  <w:num w:numId="7">
    <w:abstractNumId w:val="2"/>
  </w:num>
  <w:num w:numId="8">
    <w:abstractNumId w:val="27"/>
  </w:num>
  <w:num w:numId="9">
    <w:abstractNumId w:val="1"/>
  </w:num>
  <w:num w:numId="10">
    <w:abstractNumId w:val="19"/>
  </w:num>
  <w:num w:numId="11">
    <w:abstractNumId w:val="10"/>
  </w:num>
  <w:num w:numId="12">
    <w:abstractNumId w:val="8"/>
  </w:num>
  <w:num w:numId="13">
    <w:abstractNumId w:val="6"/>
  </w:num>
  <w:num w:numId="14">
    <w:abstractNumId w:val="3"/>
  </w:num>
  <w:num w:numId="15">
    <w:abstractNumId w:val="0"/>
  </w:num>
  <w:num w:numId="16">
    <w:abstractNumId w:val="24"/>
  </w:num>
  <w:num w:numId="17">
    <w:abstractNumId w:val="28"/>
  </w:num>
  <w:num w:numId="18">
    <w:abstractNumId w:val="22"/>
  </w:num>
  <w:num w:numId="19">
    <w:abstractNumId w:val="21"/>
  </w:num>
  <w:num w:numId="20">
    <w:abstractNumId w:val="14"/>
  </w:num>
  <w:num w:numId="21">
    <w:abstractNumId w:val="23"/>
  </w:num>
  <w:num w:numId="22">
    <w:abstractNumId w:val="11"/>
  </w:num>
  <w:num w:numId="23">
    <w:abstractNumId w:val="7"/>
  </w:num>
  <w:num w:numId="24">
    <w:abstractNumId w:val="29"/>
  </w:num>
  <w:num w:numId="25">
    <w:abstractNumId w:val="17"/>
  </w:num>
  <w:num w:numId="26">
    <w:abstractNumId w:val="26"/>
  </w:num>
  <w:num w:numId="27">
    <w:abstractNumId w:val="9"/>
  </w:num>
  <w:num w:numId="28">
    <w:abstractNumId w:val="12"/>
  </w:num>
  <w:num w:numId="29">
    <w:abstractNumId w:val="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9B"/>
    <w:rsid w:val="00110D05"/>
    <w:rsid w:val="003D5332"/>
    <w:rsid w:val="004371C3"/>
    <w:rsid w:val="005A0955"/>
    <w:rsid w:val="005F6EB3"/>
    <w:rsid w:val="007D5DED"/>
    <w:rsid w:val="00821FA3"/>
    <w:rsid w:val="008A3009"/>
    <w:rsid w:val="00950042"/>
    <w:rsid w:val="00C36C5B"/>
    <w:rsid w:val="00CD7F9B"/>
    <w:rsid w:val="00D143D3"/>
    <w:rsid w:val="00D15105"/>
    <w:rsid w:val="00DE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9A12C"/>
  <w15:docId w15:val="{A02CE4CC-C80A-4258-BF5C-F59F6FF6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51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151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51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51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1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5105"/>
    <w:rPr>
      <w:b/>
      <w:bCs/>
    </w:rPr>
  </w:style>
  <w:style w:type="character" w:styleId="a5">
    <w:name w:val="Emphasis"/>
    <w:basedOn w:val="a0"/>
    <w:uiPriority w:val="20"/>
    <w:qFormat/>
    <w:rsid w:val="00D15105"/>
    <w:rPr>
      <w:i/>
      <w:iCs/>
    </w:rPr>
  </w:style>
  <w:style w:type="character" w:styleId="a6">
    <w:name w:val="Hyperlink"/>
    <w:basedOn w:val="a0"/>
    <w:uiPriority w:val="99"/>
    <w:unhideWhenUsed/>
    <w:rsid w:val="00D1510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F6E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6EB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D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ohrana-tryda.com/do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ohrana-tryda.com/node/214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ohrana-tryda.com/node/356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25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868BC-02D1-438A-B2AE-5A92820BC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5250</Words>
  <Characters>29926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Жемчужинка</cp:lastModifiedBy>
  <cp:revision>2</cp:revision>
  <cp:lastPrinted>2025-06-18T05:13:00Z</cp:lastPrinted>
  <dcterms:created xsi:type="dcterms:W3CDTF">2025-06-19T10:41:00Z</dcterms:created>
  <dcterms:modified xsi:type="dcterms:W3CDTF">2025-06-19T10:41:00Z</dcterms:modified>
</cp:coreProperties>
</file>